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1E2ACB79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E400AA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E400AA">
        <w:rPr>
          <w:rFonts w:cs="Calibri"/>
          <w:color w:val="000000"/>
          <w:shd w:val="clear" w:color="auto" w:fill="FFFFFF"/>
        </w:rPr>
        <w:t>dici</w:t>
      </w:r>
      <w:r w:rsidR="007830B7">
        <w:rPr>
          <w:rFonts w:cs="Calibri"/>
          <w:color w:val="000000"/>
          <w:shd w:val="clear" w:color="auto" w:fill="FFFFFF"/>
        </w:rPr>
        <w:t>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C959D8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206EACA8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77777777" w:rsidR="00CF717E" w:rsidRPr="002A6BFA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230790" w14:textId="66784480" w:rsidR="002A6BFA" w:rsidRDefault="00CF717E" w:rsidP="007D1E76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1E51A" wp14:editId="4195985D">
                <wp:simplePos x="0" y="0"/>
                <wp:positionH relativeFrom="column">
                  <wp:posOffset>2095</wp:posOffset>
                </wp:positionH>
                <wp:positionV relativeFrom="paragraph">
                  <wp:posOffset>172613</wp:posOffset>
                </wp:positionV>
                <wp:extent cx="6129020" cy="1122218"/>
                <wp:effectExtent l="0" t="0" r="0" b="1905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4FAE8C-3A6E-44A8-B5B4-FC162DCCFC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12221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6956D" w14:textId="77777777" w:rsidR="00CF717E" w:rsidRDefault="00CF717E" w:rsidP="00CF717E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2ABF706F" w14:textId="77777777" w:rsidR="00CF717E" w:rsidRDefault="00CF717E" w:rsidP="00CF717E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C.P. Olivia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Janette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Ramirez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Olvera                                     L.A. Martha Cecilia Contreras Espinosa</w:t>
                            </w:r>
                          </w:p>
                          <w:p w14:paraId="0D49134A" w14:textId="77777777" w:rsidR="00CF717E" w:rsidRDefault="00CF717E" w:rsidP="00CF717E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Directora General SMDIF                                                          Administradora SMDIF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1E51A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.15pt;margin-top:13.6pt;width:482.6pt;height:88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" filled="f" stroked="f">
                <v:textbox>
                  <w:txbxContent>
                    <w:p w14:paraId="6DA6956D" w14:textId="77777777" w:rsidR="00CF717E" w:rsidRDefault="00CF717E" w:rsidP="00CF717E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2ABF706F" w14:textId="77777777" w:rsidR="00CF717E" w:rsidRDefault="00CF717E" w:rsidP="00CF717E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C.P. Olivia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Janette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Ramirez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Olvera                                     L.A. Martha Cecilia Contreras Espinosa</w:t>
                      </w:r>
                    </w:p>
                    <w:p w14:paraId="0D49134A" w14:textId="77777777" w:rsidR="00CF717E" w:rsidRDefault="00CF717E" w:rsidP="00CF717E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Directora General SMDIF                                                          Administradora SMDIF</w:t>
                      </w:r>
                    </w:p>
                  </w:txbxContent>
                </v:textbox>
              </v:shape>
            </w:pict>
          </mc:Fallback>
        </mc:AlternateContent>
      </w:r>
    </w:p>
    <w:p w14:paraId="79E5DB2D" w14:textId="2EE8C11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77777777" w:rsidR="00CF717E" w:rsidRDefault="00CF717E" w:rsidP="007D1E76">
      <w:pPr>
        <w:spacing w:after="0" w:line="240" w:lineRule="auto"/>
        <w:jc w:val="both"/>
        <w:rPr>
          <w:rFonts w:cs="Calibri"/>
        </w:rPr>
      </w:pP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2735" w14:textId="77777777" w:rsidR="003159EF" w:rsidRDefault="003159EF" w:rsidP="00E00323">
      <w:pPr>
        <w:spacing w:after="0" w:line="240" w:lineRule="auto"/>
      </w:pPr>
      <w:r>
        <w:separator/>
      </w:r>
    </w:p>
  </w:endnote>
  <w:endnote w:type="continuationSeparator" w:id="0">
    <w:p w14:paraId="5A6564C9" w14:textId="77777777" w:rsidR="003159EF" w:rsidRDefault="003159EF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BF29" w14:textId="77777777" w:rsidR="003159EF" w:rsidRDefault="003159EF" w:rsidP="00E00323">
      <w:pPr>
        <w:spacing w:after="0" w:line="240" w:lineRule="auto"/>
      </w:pPr>
      <w:r>
        <w:separator/>
      </w:r>
    </w:p>
  </w:footnote>
  <w:footnote w:type="continuationSeparator" w:id="0">
    <w:p w14:paraId="4209E613" w14:textId="77777777" w:rsidR="003159EF" w:rsidRDefault="003159EF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5EA885CB" w:rsidR="00E47DAF" w:rsidRDefault="00E1550D" w:rsidP="00154BA3">
    <w:pPr>
      <w:pStyle w:val="Encabezado"/>
      <w:jc w:val="center"/>
    </w:pPr>
    <w:r>
      <w:t>AL 3</w:t>
    </w:r>
    <w:r w:rsidR="00BE15C8">
      <w:t>1</w:t>
    </w:r>
    <w:r>
      <w:t xml:space="preserve"> DE </w:t>
    </w:r>
    <w:r w:rsidR="00BE15C8">
      <w:t>DICI</w:t>
    </w:r>
    <w:r w:rsidR="007830B7">
      <w:t>EMBRE</w:t>
    </w:r>
    <w:r w:rsidR="00E22775">
      <w:t xml:space="preserve"> </w:t>
    </w:r>
    <w:r>
      <w:t>DE 20</w:t>
    </w:r>
    <w:r w:rsidR="00CD40AF">
      <w:t>2</w:t>
    </w:r>
    <w:r w:rsidR="00E47DA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350C"/>
    <w:rsid w:val="005D3E43"/>
    <w:rsid w:val="005E231E"/>
    <w:rsid w:val="005F4373"/>
    <w:rsid w:val="00631407"/>
    <w:rsid w:val="00657009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E15C8"/>
    <w:rsid w:val="00C54AF0"/>
    <w:rsid w:val="00C60796"/>
    <w:rsid w:val="00C959D8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400AA"/>
    <w:rsid w:val="00E47DAF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53</cp:revision>
  <dcterms:created xsi:type="dcterms:W3CDTF">2016-03-08T21:38:00Z</dcterms:created>
  <dcterms:modified xsi:type="dcterms:W3CDTF">2025-01-24T16:47:00Z</dcterms:modified>
</cp:coreProperties>
</file>